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0F" w:rsidRDefault="00FA0503">
      <w:pPr>
        <w:overflowPunct w:val="0"/>
        <w:snapToGrid w:val="0"/>
        <w:spacing w:line="72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参赛作品材料有关要求</w:t>
      </w:r>
    </w:p>
    <w:p w:rsidR="0046510F" w:rsidRDefault="0046510F" w:rsidP="00122CE6">
      <w:pPr>
        <w:overflowPunct w:val="0"/>
        <w:spacing w:line="720" w:lineRule="exact"/>
        <w:ind w:firstLineChars="200" w:firstLine="721"/>
        <w:rPr>
          <w:rFonts w:ascii="仿宋" w:eastAsia="仿宋" w:hAnsi="仿宋" w:cs="方正小标宋_GBK"/>
          <w:bCs/>
          <w:color w:val="000000"/>
          <w:sz w:val="36"/>
          <w:szCs w:val="36"/>
        </w:rPr>
      </w:pPr>
    </w:p>
    <w:p w:rsidR="0046510F" w:rsidRDefault="00FA0503" w:rsidP="00122CE6">
      <w:pPr>
        <w:overflowPunct w:val="0"/>
        <w:spacing w:line="560" w:lineRule="exact"/>
        <w:ind w:firstLineChars="200" w:firstLine="601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一、参赛作品文档材料</w:t>
      </w:r>
    </w:p>
    <w:p w:rsidR="0046510F" w:rsidRDefault="00FA0503" w:rsidP="00122CE6">
      <w:pPr>
        <w:overflowPunct w:val="0"/>
        <w:spacing w:line="560" w:lineRule="exact"/>
        <w:ind w:firstLineChars="200" w:firstLine="6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所有文档材料均要求规范、简明、完整、朴实，</w:t>
      </w:r>
      <w:r>
        <w:rPr>
          <w:rFonts w:ascii="仿宋" w:eastAsia="仿宋" w:hAnsi="仿宋" w:hint="eastAsia"/>
          <w:sz w:val="30"/>
          <w:szCs w:val="30"/>
        </w:rPr>
        <w:t>正文使用小四号字、单</w:t>
      </w:r>
      <w:proofErr w:type="gramStart"/>
      <w:r>
        <w:rPr>
          <w:rFonts w:ascii="仿宋" w:eastAsia="仿宋" w:hAnsi="仿宋" w:hint="eastAsia"/>
          <w:sz w:val="30"/>
          <w:szCs w:val="30"/>
        </w:rPr>
        <w:t>倍</w:t>
      </w:r>
      <w:proofErr w:type="gramEnd"/>
      <w:r>
        <w:rPr>
          <w:rFonts w:ascii="仿宋" w:eastAsia="仿宋" w:hAnsi="仿宋" w:hint="eastAsia"/>
          <w:sz w:val="30"/>
          <w:szCs w:val="30"/>
        </w:rPr>
        <w:t>行距，禁用以装饰为目的的图片或照片，</w:t>
      </w:r>
      <w:r>
        <w:rPr>
          <w:rFonts w:ascii="仿宋" w:eastAsia="仿宋" w:hAnsi="仿宋"/>
          <w:sz w:val="30"/>
          <w:szCs w:val="30"/>
        </w:rPr>
        <w:t>以PDF格式提交，每个文件大小不超过100M。</w:t>
      </w:r>
    </w:p>
    <w:p w:rsidR="0046510F" w:rsidRDefault="00FA0503" w:rsidP="00122CE6">
      <w:pPr>
        <w:overflowPunct w:val="0"/>
        <w:spacing w:line="560" w:lineRule="exact"/>
        <w:ind w:firstLineChars="200" w:firstLine="601"/>
        <w:outlineLvl w:val="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（一）参赛教案</w:t>
      </w:r>
      <w:bookmarkStart w:id="0" w:name="_GoBack"/>
      <w:bookmarkEnd w:id="0"/>
      <w:r w:rsidR="009B201B">
        <w:rPr>
          <w:rFonts w:ascii="楷体" w:eastAsia="楷体" w:hAnsi="楷体" w:cs="楷体" w:hint="eastAsia"/>
          <w:sz w:val="30"/>
          <w:szCs w:val="30"/>
        </w:rPr>
        <w:t>F</w:t>
      </w:r>
    </w:p>
    <w:p w:rsidR="0046510F" w:rsidRDefault="00FA0503" w:rsidP="00122CE6">
      <w:pPr>
        <w:overflowPunct w:val="0"/>
        <w:spacing w:line="560" w:lineRule="exact"/>
        <w:ind w:firstLineChars="200" w:firstLine="6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教学团队根据提交的专业人才培养方案和课程标准（公共基础课以教育部印发的相应课程标准为准），选取该课程在一个学期中符合规定的教学任务作为参赛作品</w:t>
      </w:r>
      <w:r>
        <w:rPr>
          <w:rFonts w:ascii="仿宋" w:eastAsia="仿宋" w:hAnsi="仿宋" w:hint="eastAsia"/>
          <w:color w:val="000000"/>
          <w:sz w:val="30"/>
          <w:szCs w:val="30"/>
        </w:rPr>
        <w:t>（作品</w:t>
      </w:r>
      <w:r>
        <w:rPr>
          <w:rFonts w:ascii="仿宋" w:eastAsia="仿宋" w:hAnsi="仿宋"/>
          <w:color w:val="000000"/>
          <w:sz w:val="30"/>
          <w:szCs w:val="30"/>
        </w:rPr>
        <w:t>名称</w:t>
      </w:r>
      <w:r>
        <w:rPr>
          <w:rFonts w:ascii="仿宋" w:eastAsia="仿宋" w:hAnsi="仿宋" w:hint="eastAsia"/>
          <w:color w:val="000000"/>
          <w:sz w:val="30"/>
          <w:szCs w:val="30"/>
        </w:rPr>
        <w:t>应为课程标准中具体、明确的模块、单元或任务）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撰写实际使用的教案。教案应包括授课信息、任务目标、学情分析、活动安排、课后反思等教学基本要素，</w:t>
      </w:r>
      <w:r>
        <w:rPr>
          <w:rFonts w:ascii="仿宋" w:eastAsia="仿宋" w:hAnsi="仿宋" w:hint="eastAsia"/>
          <w:sz w:val="30"/>
          <w:szCs w:val="30"/>
        </w:rPr>
        <w:t>要求设计合理、</w:t>
      </w:r>
      <w:r>
        <w:rPr>
          <w:rFonts w:ascii="仿宋" w:eastAsia="仿宋" w:hAnsi="仿宋"/>
          <w:sz w:val="30"/>
          <w:szCs w:val="30"/>
        </w:rPr>
        <w:t>重点突出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前后衔接</w:t>
      </w:r>
      <w:r>
        <w:rPr>
          <w:rFonts w:ascii="仿宋" w:eastAsia="仿宋" w:hAnsi="仿宋" w:hint="eastAsia"/>
          <w:sz w:val="30"/>
          <w:szCs w:val="30"/>
        </w:rPr>
        <w:t>、规范完整、详略得当（其中课中教学活动安排占主要篇幅），体现具体的教学内容、活动及时间安排，能够有效指导教学实施，</w:t>
      </w:r>
      <w:proofErr w:type="gramStart"/>
      <w:r>
        <w:rPr>
          <w:rFonts w:ascii="仿宋" w:eastAsia="仿宋" w:hAnsi="仿宋" w:hint="eastAsia"/>
          <w:sz w:val="30"/>
          <w:szCs w:val="30"/>
        </w:rPr>
        <w:t>课后对</w:t>
      </w:r>
      <w:proofErr w:type="gramEnd"/>
      <w:r>
        <w:rPr>
          <w:rFonts w:ascii="仿宋" w:eastAsia="仿宋" w:hAnsi="仿宋" w:hint="eastAsia"/>
          <w:sz w:val="30"/>
          <w:szCs w:val="30"/>
        </w:rPr>
        <w:t>授课实效、存在不足、改进设想进行客观深入反思</w:t>
      </w:r>
      <w:r>
        <w:rPr>
          <w:rFonts w:ascii="仿宋" w:eastAsia="仿宋" w:hAnsi="仿宋"/>
          <w:sz w:val="30"/>
          <w:szCs w:val="30"/>
        </w:rPr>
        <w:t>。</w:t>
      </w:r>
      <w:bookmarkStart w:id="1" w:name="_Hlk36506197"/>
      <w:r>
        <w:rPr>
          <w:rFonts w:ascii="仿宋" w:eastAsia="仿宋" w:hAnsi="仿宋" w:hint="eastAsia"/>
          <w:sz w:val="30"/>
          <w:szCs w:val="30"/>
        </w:rPr>
        <w:t>原则上每份教案的教学内容不超过2学时，</w:t>
      </w:r>
      <w:proofErr w:type="gramStart"/>
      <w:r>
        <w:rPr>
          <w:rFonts w:ascii="仿宋" w:eastAsia="仿宋" w:hAnsi="仿宋" w:hint="eastAsia"/>
          <w:sz w:val="30"/>
          <w:szCs w:val="30"/>
        </w:rPr>
        <w:t>专周实习</w:t>
      </w:r>
      <w:proofErr w:type="gramEnd"/>
      <w:r>
        <w:rPr>
          <w:rFonts w:ascii="仿宋" w:eastAsia="仿宋" w:hAnsi="仿宋" w:hint="eastAsia"/>
          <w:sz w:val="30"/>
          <w:szCs w:val="30"/>
        </w:rPr>
        <w:t>实训、岗位实习，以及有场地设备特殊要求的实</w:t>
      </w:r>
      <w:proofErr w:type="gramStart"/>
      <w:r>
        <w:rPr>
          <w:rFonts w:ascii="仿宋" w:eastAsia="仿宋" w:hAnsi="仿宋" w:hint="eastAsia"/>
          <w:sz w:val="30"/>
          <w:szCs w:val="30"/>
        </w:rPr>
        <w:t>训教学</w:t>
      </w:r>
      <w:proofErr w:type="gramEnd"/>
      <w:r>
        <w:rPr>
          <w:rFonts w:ascii="仿宋" w:eastAsia="仿宋" w:hAnsi="仿宋" w:hint="eastAsia"/>
          <w:sz w:val="30"/>
          <w:szCs w:val="30"/>
        </w:rPr>
        <w:t>内容可连续安排3-4学时</w:t>
      </w:r>
      <w:bookmarkEnd w:id="1"/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每</w:t>
      </w:r>
      <w:r>
        <w:rPr>
          <w:rFonts w:ascii="仿宋" w:eastAsia="仿宋" w:hAnsi="仿宋" w:hint="eastAsia"/>
          <w:sz w:val="30"/>
          <w:szCs w:val="30"/>
        </w:rPr>
        <w:t>次课的</w:t>
      </w:r>
      <w:r>
        <w:rPr>
          <w:rFonts w:ascii="仿宋" w:eastAsia="仿宋" w:hAnsi="仿宋"/>
          <w:sz w:val="30"/>
          <w:szCs w:val="30"/>
        </w:rPr>
        <w:t>教案</w:t>
      </w:r>
      <w:r>
        <w:rPr>
          <w:rFonts w:ascii="仿宋" w:eastAsia="仿宋" w:hAnsi="仿宋" w:hint="eastAsia"/>
          <w:sz w:val="30"/>
          <w:szCs w:val="30"/>
        </w:rPr>
        <w:t>按序逐一标明序号，合并为</w:t>
      </w:r>
      <w:r>
        <w:rPr>
          <w:rFonts w:ascii="仿宋" w:eastAsia="仿宋" w:hAnsi="仿宋"/>
          <w:sz w:val="30"/>
          <w:szCs w:val="30"/>
        </w:rPr>
        <w:t>一个文件提交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46510F" w:rsidRDefault="00FA0503" w:rsidP="00122CE6">
      <w:pPr>
        <w:overflowPunct w:val="0"/>
        <w:spacing w:line="560" w:lineRule="exact"/>
        <w:ind w:firstLineChars="200" w:firstLine="601"/>
        <w:outlineLvl w:val="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（二）教学实施报告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教学团队针对本课程教学实践中的重点难点问题开展研究和实践，完成教学设计、实施课堂教学，撰写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份教学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实施报告。报告应总结参赛内容的教学整体设计、教学实施过程、学生学习效果、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反思改进措施等方面情况，突出重点和特色，体现创新举措和具体成效，可用图表加以佐证。中文字符在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5000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字以内（文末注明正文“中文字符统计数”），插入的图表应有针对性、有效性，图表尺寸合适、文字清晰可见，不超过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12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张。</w:t>
      </w:r>
    </w:p>
    <w:p w:rsidR="0046510F" w:rsidRDefault="00FA0503" w:rsidP="00122CE6">
      <w:pPr>
        <w:overflowPunct w:val="0"/>
        <w:spacing w:line="560" w:lineRule="exact"/>
        <w:ind w:firstLineChars="200" w:firstLine="601"/>
        <w:outlineLvl w:val="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（三）专业人才培养方案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教学团队提交学校及时修订和实际使用的专业人才培养方案。专业人才培养方案应按照《教育部关于职业院校专业人才培养方案制订与实施工作的指导意见》（教职成〔</w:t>
      </w:r>
      <w:r>
        <w:rPr>
          <w:rFonts w:ascii="仿宋_gb2312" w:eastAsia="仿宋_gb2312" w:cs="仿宋_gb2312"/>
          <w:kern w:val="0"/>
          <w:sz w:val="30"/>
          <w:szCs w:val="30"/>
        </w:rPr>
        <w:t>2019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13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号）、《关于组织做好职业院校专业人才培养方案制订与实施工作的通知》（教职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成司函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〔</w:t>
      </w:r>
      <w:r>
        <w:rPr>
          <w:rFonts w:ascii="仿宋_gb2312" w:eastAsia="仿宋_gb2312" w:cs="仿宋_gb2312"/>
          <w:kern w:val="0"/>
          <w:sz w:val="30"/>
          <w:szCs w:val="30"/>
        </w:rPr>
        <w:t>2019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61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号）和《教育部关于印发〈职业教育专业目录（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2021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年）〉的通知》（教职成〔</w:t>
      </w:r>
      <w:r>
        <w:rPr>
          <w:rFonts w:ascii="仿宋_gb2312" w:eastAsia="仿宋_gb2312" w:cs="仿宋_gb2312"/>
          <w:kern w:val="0"/>
          <w:sz w:val="30"/>
          <w:szCs w:val="30"/>
        </w:rPr>
        <w:t>2021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〕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号）有关要求制定或修订。公共基础课程组只需提交授课班级所在专业的人才培养方案。</w:t>
      </w:r>
    </w:p>
    <w:p w:rsidR="0046510F" w:rsidRDefault="00FA0503" w:rsidP="00122CE6">
      <w:pPr>
        <w:overflowPunct w:val="0"/>
        <w:spacing w:line="560" w:lineRule="exact"/>
        <w:ind w:firstLineChars="200" w:firstLine="601"/>
        <w:outlineLvl w:val="1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（四）课程标准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另附参赛班级授课计划进度表（注明授课日期、学时）。公共基础课应执行教育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2020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年、</w:t>
      </w:r>
      <w:r>
        <w:rPr>
          <w:rFonts w:ascii="仿宋_gb2312" w:eastAsia="仿宋_gb2312" w:cs="仿宋_gb2312"/>
          <w:kern w:val="0"/>
          <w:sz w:val="30"/>
          <w:szCs w:val="30"/>
        </w:rPr>
        <w:t>2021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年印发的相应课程标准，无需另行提供。</w:t>
      </w:r>
    </w:p>
    <w:p w:rsidR="00214799" w:rsidRDefault="00214799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楷体" w:eastAsia="楷体" w:hAnsi="楷体" w:cs="楷体"/>
          <w:sz w:val="30"/>
          <w:szCs w:val="30"/>
        </w:rPr>
      </w:pPr>
      <w:r w:rsidRPr="00214799">
        <w:rPr>
          <w:rFonts w:ascii="楷体" w:eastAsia="楷体" w:hAnsi="楷体" w:cs="楷体" w:hint="eastAsia"/>
          <w:sz w:val="30"/>
          <w:szCs w:val="30"/>
        </w:rPr>
        <w:t>（五）教材选用程序说明</w:t>
      </w:r>
    </w:p>
    <w:p w:rsidR="00214799" w:rsidRPr="00214799" w:rsidRDefault="00214799" w:rsidP="00214799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_gb2312" w:eastAsia="仿宋_gb2312" w:cs="仿宋_gb2312"/>
          <w:kern w:val="0"/>
          <w:sz w:val="30"/>
          <w:szCs w:val="30"/>
        </w:rPr>
      </w:pPr>
      <w:r w:rsidRPr="00214799">
        <w:rPr>
          <w:rFonts w:ascii="仿宋_gb2312" w:eastAsia="仿宋_gb2312" w:cs="仿宋_gb2312"/>
          <w:kern w:val="0"/>
          <w:sz w:val="30"/>
          <w:szCs w:val="30"/>
        </w:rPr>
        <w:t>教学团队提交参赛课程的教材选用程序说明须包括（但不限于）以下内容：教材选用组织机构及职责；教材选用程序及要求；本课程教材选用过程；本课程教学选用教材结果公示及备案情况；本课程教材使用及核查情况（遵照选用结果使用教材情况）。</w:t>
      </w:r>
    </w:p>
    <w:p w:rsidR="0046510F" w:rsidRDefault="00FA0503" w:rsidP="00122CE6">
      <w:pPr>
        <w:overflowPunct w:val="0"/>
        <w:spacing w:line="560" w:lineRule="exact"/>
        <w:ind w:firstLineChars="200" w:firstLine="601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二、参赛作品视频材料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教学团队成员按照教学设计实施课堂教学（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或专周实习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实训、岗位实习教学），原则上由团队负责人录制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学时（</w:t>
      </w:r>
      <w:r>
        <w:rPr>
          <w:rFonts w:ascii="仿宋_gb2312" w:eastAsia="仿宋_gb2312" w:cs="仿宋_gb2312"/>
          <w:kern w:val="0"/>
          <w:sz w:val="30"/>
          <w:szCs w:val="30"/>
        </w:rPr>
        <w:t>40-50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分钟）课堂教学实录，团队其他教师各录制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段课堂教学片段（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8-15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分钟）。课堂教学应在实际教学场所，班级全体学生参加（能看到全班学生，实施分班教学需有说明）。课堂教学视频应呈现参赛内容相对独立完整、课程属性特质鲜明、反映团队成员教学风格的教学活动实况，鼓励学校、师生自行拍摄，杜绝摆拍和过度包装。专业实训课程至少有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 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个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视频呈现教师实操演示与指导。根据疫情防控要求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居家线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上教学的，应真实呈现线上教学情况。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课堂实录视频须采用单机方式全程连续录制，镜头可移动、景别可调整，不得片面追求拍摄效果，不允许另行剪辑及配音，不加片头片尾、字幕注解，</w:t>
      </w:r>
      <w:r>
        <w:rPr>
          <w:rFonts w:ascii="仿宋" w:eastAsia="仿宋" w:hAnsi="仿宋"/>
          <w:sz w:val="30"/>
          <w:szCs w:val="30"/>
        </w:rPr>
        <w:t>不</w:t>
      </w:r>
      <w:r>
        <w:rPr>
          <w:rFonts w:ascii="仿宋" w:eastAsia="仿宋" w:hAnsi="仿宋" w:hint="eastAsia"/>
          <w:sz w:val="30"/>
          <w:szCs w:val="30"/>
        </w:rPr>
        <w:t>得</w:t>
      </w:r>
      <w:r>
        <w:rPr>
          <w:rFonts w:ascii="仿宋" w:eastAsia="仿宋" w:hAnsi="仿宋"/>
          <w:sz w:val="30"/>
          <w:szCs w:val="30"/>
        </w:rPr>
        <w:t>泄露</w:t>
      </w:r>
      <w:r>
        <w:rPr>
          <w:rFonts w:ascii="仿宋" w:eastAsia="仿宋" w:hAnsi="仿宋" w:hint="eastAsia"/>
          <w:sz w:val="30"/>
          <w:szCs w:val="30"/>
        </w:rPr>
        <w:t>院部</w:t>
      </w:r>
      <w:r>
        <w:rPr>
          <w:rFonts w:ascii="仿宋" w:eastAsia="仿宋" w:hAnsi="仿宋"/>
          <w:sz w:val="30"/>
          <w:szCs w:val="30"/>
        </w:rPr>
        <w:t>名称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MP4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格式封装，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学时视频文件大小不超过</w:t>
      </w:r>
      <w:r>
        <w:rPr>
          <w:rFonts w:ascii="仿宋_gb2312" w:eastAsia="仿宋_gb2312" w:cs="仿宋_gb2312"/>
          <w:kern w:val="0"/>
          <w:sz w:val="30"/>
          <w:szCs w:val="30"/>
        </w:rPr>
        <w:t>1G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，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15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分钟以内教学片段文件大小不超过</w:t>
      </w:r>
      <w:r>
        <w:rPr>
          <w:rFonts w:ascii="仿宋_gb2312" w:eastAsia="仿宋_gb2312" w:cs="仿宋_gb2312"/>
          <w:kern w:val="0"/>
          <w:sz w:val="30"/>
          <w:szCs w:val="30"/>
        </w:rPr>
        <w:t>300M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。每段视频文件以“教案序号</w:t>
      </w:r>
      <w:r>
        <w:rPr>
          <w:rFonts w:ascii="仿宋_gb2312" w:eastAsia="仿宋_gb2312" w:cs="仿宋_gb2312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教案页码</w:t>
      </w:r>
      <w:r>
        <w:rPr>
          <w:rFonts w:ascii="仿宋_gb2312" w:eastAsia="仿宋_gb2312" w:cs="仿宋_gb2312"/>
          <w:kern w:val="0"/>
          <w:sz w:val="30"/>
          <w:szCs w:val="30"/>
        </w:rPr>
        <w:t>+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教学环节名称”来命名（其中教案页码以教案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PDF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文件顶部显示的页码为准）。</w:t>
      </w:r>
    </w:p>
    <w:p w:rsidR="0046510F" w:rsidRDefault="00FA0503" w:rsidP="00122CE6">
      <w:pPr>
        <w:autoSpaceDE w:val="0"/>
        <w:autoSpaceDN w:val="0"/>
        <w:adjustRightInd w:val="0"/>
        <w:spacing w:line="560" w:lineRule="exact"/>
        <w:ind w:firstLineChars="200" w:firstLine="601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视频采用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H.264/AVC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编码格式压缩；动态码流的码率不低于</w:t>
      </w:r>
      <w:r>
        <w:rPr>
          <w:rFonts w:ascii="仿宋_gb2312" w:eastAsia="仿宋_gb2312" w:cs="仿宋_gb2312"/>
          <w:kern w:val="0"/>
          <w:sz w:val="30"/>
          <w:szCs w:val="30"/>
        </w:rPr>
        <w:t>1024Kbps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；分辨率设定为</w:t>
      </w:r>
      <w:r>
        <w:rPr>
          <w:rFonts w:ascii="仿宋_gb2312" w:eastAsia="仿宋_gb2312" w:cs="仿宋_gb2312"/>
          <w:kern w:val="0"/>
          <w:sz w:val="30"/>
          <w:szCs w:val="30"/>
        </w:rPr>
        <w:t>1280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×</w:t>
      </w:r>
      <w:r>
        <w:rPr>
          <w:rFonts w:ascii="仿宋_gb2312" w:eastAsia="仿宋_gb2312" w:cs="仿宋_gb2312"/>
          <w:kern w:val="0"/>
          <w:sz w:val="30"/>
          <w:szCs w:val="30"/>
        </w:rPr>
        <w:t>720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；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帧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速率为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25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帧</w:t>
      </w:r>
      <w:r>
        <w:rPr>
          <w:rFonts w:ascii="仿宋_gb2312" w:eastAsia="仿宋_gb2312" w:cs="仿宋_gb2312"/>
          <w:kern w:val="0"/>
          <w:sz w:val="30"/>
          <w:szCs w:val="30"/>
        </w:rPr>
        <w:t>/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秒。音频采用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AAC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格式压缩；采样率</w:t>
      </w:r>
      <w:r>
        <w:rPr>
          <w:rFonts w:ascii="仿宋_gb2312" w:eastAsia="仿宋_gb2312" w:cs="仿宋_gb2312"/>
          <w:kern w:val="0"/>
          <w:sz w:val="30"/>
          <w:szCs w:val="30"/>
        </w:rPr>
        <w:t>48KHz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；比特率（码流）</w:t>
      </w:r>
      <w:r>
        <w:rPr>
          <w:rFonts w:ascii="仿宋_gb2312" w:eastAsia="仿宋_gb2312" w:cs="仿宋_gb2312"/>
          <w:kern w:val="0"/>
          <w:sz w:val="30"/>
          <w:szCs w:val="30"/>
        </w:rPr>
        <w:t>128Kbps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。</w:t>
      </w:r>
    </w:p>
    <w:sectPr w:rsidR="0046510F" w:rsidSect="009C6BEE">
      <w:footerReference w:type="even" r:id="rId8"/>
      <w:footerReference w:type="default" r:id="rId9"/>
      <w:pgSz w:w="11906" w:h="16838"/>
      <w:pgMar w:top="1758" w:right="1531" w:bottom="1418" w:left="1531" w:header="851" w:footer="992" w:gutter="0"/>
      <w:pgNumType w:fmt="numberInDash" w:start="1"/>
      <w:cols w:space="720"/>
      <w:titlePg/>
      <w:docGrid w:type="linesAndChars" w:linePitch="318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05" w:rsidRDefault="00B07605">
      <w:r>
        <w:separator/>
      </w:r>
    </w:p>
  </w:endnote>
  <w:endnote w:type="continuationSeparator" w:id="0">
    <w:p w:rsidR="00B07605" w:rsidRDefault="00B0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0F" w:rsidRDefault="00FA0503">
    <w:pPr>
      <w:pStyle w:val="a7"/>
      <w:spacing w:line="240" w:lineRule="exac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6FE2A" wp14:editId="517190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10F" w:rsidRDefault="00FA050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201B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PyBAMAAMw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3F4/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46510F" w:rsidRDefault="00FA050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201B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0F" w:rsidRDefault="00FA050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0CF39" wp14:editId="5BDA7F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10F" w:rsidRDefault="00FA0503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201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JzBg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1UCScwYDAADT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:rsidR="0046510F" w:rsidRDefault="00FA0503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201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05" w:rsidRDefault="00B07605">
      <w:r>
        <w:separator/>
      </w:r>
    </w:p>
  </w:footnote>
  <w:footnote w:type="continuationSeparator" w:id="0">
    <w:p w:rsidR="00B07605" w:rsidRDefault="00B0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11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GE2NjZmYzljOTk0YzY4MjM5ZjhlYjQzYTA3YzkifQ=="/>
  </w:docVars>
  <w:rsids>
    <w:rsidRoot w:val="00172A27"/>
    <w:rsid w:val="000230C6"/>
    <w:rsid w:val="00040221"/>
    <w:rsid w:val="000658BD"/>
    <w:rsid w:val="00067B0F"/>
    <w:rsid w:val="000933F0"/>
    <w:rsid w:val="000A717E"/>
    <w:rsid w:val="00103F2F"/>
    <w:rsid w:val="00122CE6"/>
    <w:rsid w:val="001401E8"/>
    <w:rsid w:val="001623F6"/>
    <w:rsid w:val="00172A27"/>
    <w:rsid w:val="00175E2F"/>
    <w:rsid w:val="001872EA"/>
    <w:rsid w:val="00194A63"/>
    <w:rsid w:val="001B00AD"/>
    <w:rsid w:val="001C5579"/>
    <w:rsid w:val="001D34B0"/>
    <w:rsid w:val="002133D4"/>
    <w:rsid w:val="00214799"/>
    <w:rsid w:val="00233992"/>
    <w:rsid w:val="00255B1D"/>
    <w:rsid w:val="002741A5"/>
    <w:rsid w:val="002A6C29"/>
    <w:rsid w:val="003214FC"/>
    <w:rsid w:val="003315B9"/>
    <w:rsid w:val="00355277"/>
    <w:rsid w:val="00356A01"/>
    <w:rsid w:val="00367C9E"/>
    <w:rsid w:val="003E6D7E"/>
    <w:rsid w:val="0043662C"/>
    <w:rsid w:val="004379C5"/>
    <w:rsid w:val="00462FFF"/>
    <w:rsid w:val="0046510F"/>
    <w:rsid w:val="004C3B94"/>
    <w:rsid w:val="004C4FD8"/>
    <w:rsid w:val="004F652F"/>
    <w:rsid w:val="005559BA"/>
    <w:rsid w:val="00562C4E"/>
    <w:rsid w:val="005877D9"/>
    <w:rsid w:val="005F0849"/>
    <w:rsid w:val="0061475A"/>
    <w:rsid w:val="006377A6"/>
    <w:rsid w:val="006873D3"/>
    <w:rsid w:val="006B0DC3"/>
    <w:rsid w:val="006B5E98"/>
    <w:rsid w:val="006C3B07"/>
    <w:rsid w:val="00704918"/>
    <w:rsid w:val="00724ED2"/>
    <w:rsid w:val="00736066"/>
    <w:rsid w:val="00783BA1"/>
    <w:rsid w:val="007C0300"/>
    <w:rsid w:val="007C6274"/>
    <w:rsid w:val="007F1D55"/>
    <w:rsid w:val="00810735"/>
    <w:rsid w:val="00815F53"/>
    <w:rsid w:val="00835C64"/>
    <w:rsid w:val="00857158"/>
    <w:rsid w:val="00884A41"/>
    <w:rsid w:val="00896CC7"/>
    <w:rsid w:val="008A5AD4"/>
    <w:rsid w:val="008E3154"/>
    <w:rsid w:val="00925B1C"/>
    <w:rsid w:val="00925DCB"/>
    <w:rsid w:val="00935830"/>
    <w:rsid w:val="009B201B"/>
    <w:rsid w:val="009B48CB"/>
    <w:rsid w:val="009C6BEE"/>
    <w:rsid w:val="009F2F8A"/>
    <w:rsid w:val="009F3A4A"/>
    <w:rsid w:val="00A01A0C"/>
    <w:rsid w:val="00A20ACD"/>
    <w:rsid w:val="00A75358"/>
    <w:rsid w:val="00A9003A"/>
    <w:rsid w:val="00AA17A5"/>
    <w:rsid w:val="00AA5EE4"/>
    <w:rsid w:val="00AA6C30"/>
    <w:rsid w:val="00AD737C"/>
    <w:rsid w:val="00B03AEF"/>
    <w:rsid w:val="00B0708B"/>
    <w:rsid w:val="00B07605"/>
    <w:rsid w:val="00B22491"/>
    <w:rsid w:val="00B31C09"/>
    <w:rsid w:val="00B55839"/>
    <w:rsid w:val="00B74030"/>
    <w:rsid w:val="00BA383A"/>
    <w:rsid w:val="00BE357A"/>
    <w:rsid w:val="00BE5A93"/>
    <w:rsid w:val="00BF3651"/>
    <w:rsid w:val="00BF3D13"/>
    <w:rsid w:val="00CB3005"/>
    <w:rsid w:val="00CD1184"/>
    <w:rsid w:val="00CD47DC"/>
    <w:rsid w:val="00CF1C03"/>
    <w:rsid w:val="00D24049"/>
    <w:rsid w:val="00D6043A"/>
    <w:rsid w:val="00D93DA6"/>
    <w:rsid w:val="00DC4076"/>
    <w:rsid w:val="00E204EA"/>
    <w:rsid w:val="00E25624"/>
    <w:rsid w:val="00EE67DB"/>
    <w:rsid w:val="00EE716E"/>
    <w:rsid w:val="00F226A1"/>
    <w:rsid w:val="00F424ED"/>
    <w:rsid w:val="00F427CA"/>
    <w:rsid w:val="00F506DF"/>
    <w:rsid w:val="00F52118"/>
    <w:rsid w:val="00F65C58"/>
    <w:rsid w:val="00F80825"/>
    <w:rsid w:val="00F84695"/>
    <w:rsid w:val="00F90794"/>
    <w:rsid w:val="00FA0503"/>
    <w:rsid w:val="00FA4253"/>
    <w:rsid w:val="00FB0D4D"/>
    <w:rsid w:val="00FB4032"/>
    <w:rsid w:val="00FC0AD1"/>
    <w:rsid w:val="00FC4ED8"/>
    <w:rsid w:val="00FC674A"/>
    <w:rsid w:val="00FD61DB"/>
    <w:rsid w:val="2BCA0FED"/>
    <w:rsid w:val="6C177144"/>
    <w:rsid w:val="77E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0" w:unhideWhenUsed="0"/>
    <w:lsdException w:name="annotation text" w:semiHidden="0" w:uiPriority="99" w:unhideWhenUsed="0" w:qFormat="1"/>
    <w:lsdException w:name="header" w:semiHidden="0" w:uiPriority="99"/>
    <w:lsdException w:name="footer" w:semiHidden="0" w:uiPriority="99" w:unhideWhenUsed="0"/>
    <w:lsdException w:name="caption" w:qFormat="1"/>
    <w:lsdException w:name="footnote reference" w:semiHidden="0" w:uiPriority="0" w:qFormat="1"/>
    <w:lsdException w:name="page number" w:semiHidden="0" w:uiPriority="0" w:unhideWhenUsed="0" w:qFormat="1"/>
    <w:lsdException w:name="Title" w:semiHidden="0" w:unhideWhenUsed="0" w:qFormat="1"/>
    <w:lsdException w:name="Body Text Indent" w:semiHidden="0" w:uiPriority="0" w:unhideWhenUsed="0"/>
    <w:lsdException w:name="Subtitle" w:semiHidden="0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eastAsia="仿宋_gb2312"/>
      <w:sz w:val="32"/>
      <w:lang w:val="zh-CN"/>
    </w:rPr>
  </w:style>
  <w:style w:type="paragraph" w:styleId="a4">
    <w:name w:val="Body Text Indent"/>
    <w:basedOn w:val="a"/>
    <w:pPr>
      <w:spacing w:line="560" w:lineRule="exact"/>
      <w:ind w:firstLineChars="250" w:firstLine="803"/>
    </w:pPr>
    <w:rPr>
      <w:rFonts w:ascii="楷体_GB2312" w:eastAsia="楷体_GB2312"/>
      <w:b/>
      <w:kern w:val="0"/>
      <w:sz w:val="32"/>
      <w:szCs w:val="20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footnote text"/>
    <w:basedOn w:val="a"/>
    <w:link w:val="Char4"/>
    <w:pPr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footnote reference"/>
    <w:unhideWhenUsed/>
    <w:qFormat/>
    <w:rPr>
      <w:vertAlign w:val="superscript"/>
    </w:rPr>
  </w:style>
  <w:style w:type="character" w:customStyle="1" w:styleId="Char10">
    <w:name w:val="脚注文本 Char1"/>
    <w:uiPriority w:val="99"/>
    <w:semiHidden/>
    <w:rPr>
      <w:sz w:val="18"/>
      <w:szCs w:val="18"/>
    </w:rPr>
  </w:style>
  <w:style w:type="character" w:customStyle="1" w:styleId="Char4">
    <w:name w:val="脚注文本 Char"/>
    <w:link w:val="a9"/>
    <w:rPr>
      <w:rFonts w:ascii="Calibri" w:hAnsi="Calibri"/>
      <w:sz w:val="18"/>
      <w:szCs w:val="18"/>
    </w:rPr>
  </w:style>
  <w:style w:type="character" w:customStyle="1" w:styleId="Char2">
    <w:name w:val="页脚 Char"/>
    <w:link w:val="a7"/>
    <w:uiPriority w:val="9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3">
    <w:name w:val="页眉 Char"/>
    <w:link w:val="a8"/>
    <w:uiPriority w:val="99"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Pr>
      <w:rFonts w:eastAsia="仿宋_gb2312"/>
      <w:kern w:val="2"/>
      <w:sz w:val="32"/>
      <w:szCs w:val="22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Char0">
    <w:name w:val="日期 Char"/>
    <w:link w:val="a5"/>
    <w:uiPriority w:val="99"/>
    <w:semiHidden/>
  </w:style>
  <w:style w:type="character" w:customStyle="1" w:styleId="af1">
    <w:name w:val="页脚 字符"/>
    <w:uiPriority w:val="99"/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0" w:unhideWhenUsed="0"/>
    <w:lsdException w:name="annotation text" w:semiHidden="0" w:uiPriority="99" w:unhideWhenUsed="0" w:qFormat="1"/>
    <w:lsdException w:name="header" w:semiHidden="0" w:uiPriority="99"/>
    <w:lsdException w:name="footer" w:semiHidden="0" w:uiPriority="99" w:unhideWhenUsed="0"/>
    <w:lsdException w:name="caption" w:qFormat="1"/>
    <w:lsdException w:name="footnote reference" w:semiHidden="0" w:uiPriority="0" w:qFormat="1"/>
    <w:lsdException w:name="page number" w:semiHidden="0" w:uiPriority="0" w:unhideWhenUsed="0" w:qFormat="1"/>
    <w:lsdException w:name="Title" w:semiHidden="0" w:unhideWhenUsed="0" w:qFormat="1"/>
    <w:lsdException w:name="Body Text Indent" w:semiHidden="0" w:uiPriority="0" w:unhideWhenUsed="0"/>
    <w:lsdException w:name="Subtitle" w:semiHidden="0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eastAsia="仿宋_gb2312"/>
      <w:sz w:val="32"/>
      <w:lang w:val="zh-CN"/>
    </w:rPr>
  </w:style>
  <w:style w:type="paragraph" w:styleId="a4">
    <w:name w:val="Body Text Indent"/>
    <w:basedOn w:val="a"/>
    <w:pPr>
      <w:spacing w:line="560" w:lineRule="exact"/>
      <w:ind w:firstLineChars="250" w:firstLine="803"/>
    </w:pPr>
    <w:rPr>
      <w:rFonts w:ascii="楷体_GB2312" w:eastAsia="楷体_GB2312"/>
      <w:b/>
      <w:kern w:val="0"/>
      <w:sz w:val="32"/>
      <w:szCs w:val="20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footnote text"/>
    <w:basedOn w:val="a"/>
    <w:link w:val="Char4"/>
    <w:pPr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footnote reference"/>
    <w:unhideWhenUsed/>
    <w:qFormat/>
    <w:rPr>
      <w:vertAlign w:val="superscript"/>
    </w:rPr>
  </w:style>
  <w:style w:type="character" w:customStyle="1" w:styleId="Char10">
    <w:name w:val="脚注文本 Char1"/>
    <w:uiPriority w:val="99"/>
    <w:semiHidden/>
    <w:rPr>
      <w:sz w:val="18"/>
      <w:szCs w:val="18"/>
    </w:rPr>
  </w:style>
  <w:style w:type="character" w:customStyle="1" w:styleId="Char4">
    <w:name w:val="脚注文本 Char"/>
    <w:link w:val="a9"/>
    <w:rPr>
      <w:rFonts w:ascii="Calibri" w:hAnsi="Calibri"/>
      <w:sz w:val="18"/>
      <w:szCs w:val="18"/>
    </w:rPr>
  </w:style>
  <w:style w:type="character" w:customStyle="1" w:styleId="Char2">
    <w:name w:val="页脚 Char"/>
    <w:link w:val="a7"/>
    <w:uiPriority w:val="99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3">
    <w:name w:val="页眉 Char"/>
    <w:link w:val="a8"/>
    <w:uiPriority w:val="99"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Pr>
      <w:rFonts w:eastAsia="仿宋_gb2312"/>
      <w:kern w:val="2"/>
      <w:sz w:val="32"/>
      <w:szCs w:val="22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Char0">
    <w:name w:val="日期 Char"/>
    <w:link w:val="a5"/>
    <w:uiPriority w:val="99"/>
    <w:semiHidden/>
  </w:style>
  <w:style w:type="character" w:customStyle="1" w:styleId="af1">
    <w:name w:val="页脚 字符"/>
    <w:uiPriority w:val="99"/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6</cp:revision>
  <cp:lastPrinted>2022-09-12T07:34:00Z</cp:lastPrinted>
  <dcterms:created xsi:type="dcterms:W3CDTF">2023-02-17T01:38:00Z</dcterms:created>
  <dcterms:modified xsi:type="dcterms:W3CDTF">2023-02-21T03:13:00Z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3DBED4511CF467B5D6BE0D633C976267</vt:lpwstr>
  </property>
</Properties>
</file>